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КУРГАНСКАЯ ОБЛАСТЬ 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ПРИТОБОЛЬНЫЙ РАЙОН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РАСКАТИХИНСКИЙ СЕЛЬСОВЕТ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РАСКАТИХИНСКАЯ  СЕЛЬСКАЯ   ДУМА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064E8" w:rsidRPr="00934D4D" w:rsidRDefault="00C064E8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934D4D" w:rsidRDefault="00C064E8" w:rsidP="00934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2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1503C" w:rsidRPr="00934D4D" w:rsidRDefault="00C064E8" w:rsidP="00FC2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Раскатиха</w:t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6" w:rsidRDefault="00FC2C36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A8B" w:rsidRPr="00934D4D" w:rsidRDefault="00EA3A8B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C36" w:rsidRPr="00FC2C36" w:rsidRDefault="0051503C" w:rsidP="0093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Главы  </w:t>
      </w:r>
      <w:r w:rsidR="00FC2C36"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Раскатихинского</w:t>
      </w:r>
    </w:p>
    <w:p w:rsidR="0051503C" w:rsidRPr="00FC2C36" w:rsidRDefault="0051503C" w:rsidP="00934D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за 20</w:t>
      </w:r>
      <w:r w:rsidR="009A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C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3C" w:rsidRPr="006B484B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3D05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Заслушав отчет Главы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сельсовета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Тутукова А.А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работе за 20</w:t>
      </w:r>
      <w:r w:rsidR="00317EB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сельская Дума </w:t>
      </w:r>
    </w:p>
    <w:p w:rsidR="0051503C" w:rsidRPr="00D313D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РЕШИЛА:    </w:t>
      </w:r>
    </w:p>
    <w:p w:rsidR="0051503C" w:rsidRPr="00F63D91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3D91" w:rsidRPr="00F63D91">
        <w:rPr>
          <w:rFonts w:ascii="Times New Roman" w:hAnsi="Times New Roman" w:cs="Times New Roman"/>
          <w:sz w:val="24"/>
          <w:szCs w:val="24"/>
        </w:rPr>
        <w:t xml:space="preserve">1. Оценить удовлетворительно деятельность Главы </w:t>
      </w:r>
      <w:r w:rsidR="00D36E7C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r w:rsidR="00F63D91" w:rsidRPr="00F63D91">
        <w:rPr>
          <w:rFonts w:ascii="Times New Roman" w:hAnsi="Times New Roman" w:cs="Times New Roman"/>
          <w:sz w:val="24"/>
          <w:szCs w:val="24"/>
        </w:rPr>
        <w:t xml:space="preserve"> сельсовета,  принять отчет  Главы </w:t>
      </w:r>
      <w:r w:rsidR="00F63D91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Раскатихинского</w:t>
      </w:r>
      <w:r w:rsidR="00F63D91" w:rsidRPr="00F63D91">
        <w:rPr>
          <w:rFonts w:ascii="Times New Roman" w:hAnsi="Times New Roman" w:cs="Times New Roman"/>
          <w:sz w:val="24"/>
          <w:szCs w:val="24"/>
        </w:rPr>
        <w:t xml:space="preserve"> сельсовета о работе  за 20</w:t>
      </w:r>
      <w:r w:rsidR="00F63D91">
        <w:rPr>
          <w:rFonts w:ascii="Times New Roman" w:hAnsi="Times New Roman" w:cs="Times New Roman"/>
          <w:sz w:val="24"/>
          <w:szCs w:val="24"/>
        </w:rPr>
        <w:t>20</w:t>
      </w:r>
      <w:r w:rsidR="00F63D91" w:rsidRPr="00F63D91">
        <w:rPr>
          <w:rFonts w:ascii="Times New Roman" w:hAnsi="Times New Roman" w:cs="Times New Roman"/>
          <w:sz w:val="24"/>
          <w:szCs w:val="24"/>
        </w:rPr>
        <w:t xml:space="preserve"> год, согласно приложению к настоящему решению.</w:t>
      </w:r>
    </w:p>
    <w:p w:rsidR="0051503C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Главы 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Раскатихинс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сельсовета о работе за 20</w:t>
      </w:r>
      <w:r w:rsid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0C0736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3D05" w:rsidRPr="00D313D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бнародовать.</w:t>
      </w:r>
    </w:p>
    <w:p w:rsidR="00F63D91" w:rsidRDefault="00F63D91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91" w:rsidRDefault="00F63D91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D91" w:rsidRPr="00F63D91" w:rsidRDefault="00F63D91" w:rsidP="00F63D91">
      <w:pPr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3D91">
        <w:rPr>
          <w:rFonts w:ascii="Times New Roman" w:hAnsi="Times New Roman" w:cs="Times New Roman"/>
          <w:sz w:val="24"/>
          <w:szCs w:val="24"/>
        </w:rPr>
        <w:t xml:space="preserve">Председатель Раскатихинской сельской Думы                                                        И.И.Головаш </w:t>
      </w:r>
    </w:p>
    <w:p w:rsidR="00F63D91" w:rsidRPr="00D313DD" w:rsidRDefault="00F63D91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E8" w:rsidRPr="000D3D05" w:rsidRDefault="00C064E8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Раскатихинского сельсовета </w:t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F6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0D3D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А.А.Тутуков</w:t>
      </w:r>
      <w:proofErr w:type="spellEnd"/>
    </w:p>
    <w:p w:rsidR="0051503C" w:rsidRPr="00934D4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03C" w:rsidRPr="00934D4D" w:rsidRDefault="0051503C" w:rsidP="00934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4D" w:rsidRDefault="00934D4D" w:rsidP="00934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88C" w:rsidRDefault="001E388C" w:rsidP="001E388C">
      <w:pPr>
        <w:tabs>
          <w:tab w:val="left" w:pos="3495"/>
        </w:tabs>
        <w:spacing w:after="100" w:afterAutospacing="1"/>
        <w:ind w:left="5664"/>
        <w:contextualSpacing/>
        <w:jc w:val="both"/>
        <w:rPr>
          <w:rFonts w:ascii="Times New Roman" w:hAnsi="Times New Roman" w:cs="Times New Roman"/>
        </w:rPr>
      </w:pPr>
      <w:r w:rsidRPr="005F3B6B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к решению Раскатихинской сельской Думы от 2 апреля 2021г. № 7</w:t>
      </w:r>
    </w:p>
    <w:p w:rsidR="001E388C" w:rsidRPr="005F3B6B" w:rsidRDefault="001E388C" w:rsidP="001E388C">
      <w:pPr>
        <w:tabs>
          <w:tab w:val="left" w:pos="3495"/>
        </w:tabs>
        <w:spacing w:after="100" w:afterAutospacing="1"/>
        <w:ind w:left="566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 отчете Главы Раскатихинского сельсовета о работе за 2020 год »</w:t>
      </w:r>
    </w:p>
    <w:p w:rsidR="001E388C" w:rsidRDefault="001E388C" w:rsidP="001E388C">
      <w:pPr>
        <w:tabs>
          <w:tab w:val="left" w:pos="3495"/>
        </w:tabs>
      </w:pPr>
    </w:p>
    <w:p w:rsidR="001E388C" w:rsidRDefault="001E388C" w:rsidP="001E388C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69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388C" w:rsidRPr="00156975" w:rsidRDefault="001E388C" w:rsidP="001E388C">
      <w:pPr>
        <w:tabs>
          <w:tab w:val="left" w:pos="945"/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156975">
        <w:rPr>
          <w:rFonts w:ascii="Times New Roman" w:hAnsi="Times New Roman" w:cs="Times New Roman"/>
          <w:b/>
        </w:rPr>
        <w:tab/>
      </w:r>
      <w:r w:rsidRPr="00156975">
        <w:rPr>
          <w:rFonts w:ascii="Times New Roman" w:hAnsi="Times New Roman" w:cs="Times New Roman"/>
          <w:b/>
          <w:sz w:val="28"/>
          <w:szCs w:val="28"/>
        </w:rPr>
        <w:t>Главы Раскатихинского сельсовета о работе за 2020 год.</w:t>
      </w:r>
    </w:p>
    <w:p w:rsidR="001E388C" w:rsidRPr="00156975" w:rsidRDefault="001E388C" w:rsidP="001E38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8C" w:rsidRPr="002374F3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Главным приоритетом работы  Администрации Раскатихинского сельсовета  является исполнение полномочий предусмотренных Федеральным законом от 03.10.2003 года №131-ФЗ « об общих принципах организации местного самоуправления в Российской Федерации», положение об Администрации Раскатихинского сельсовета, Уставом Раскатихинского сельсовета.</w:t>
      </w:r>
    </w:p>
    <w:p w:rsidR="001E388C" w:rsidRPr="002374F3" w:rsidRDefault="001E388C" w:rsidP="001E388C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374F3">
        <w:rPr>
          <w:rFonts w:ascii="Times New Roman" w:hAnsi="Times New Roman" w:cs="Times New Roman"/>
          <w:sz w:val="28"/>
          <w:szCs w:val="28"/>
        </w:rPr>
        <w:t>Основной целью работы Администрации является повышение качества жизни населения, проживающего на территории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Раскатихинский сельсовет входит в состав Притобольного района Курганской области и является одним из 12 аналогичных административно-территориальных муниципальных образований Притобольного района. Территория Раскатихинского сельсовета расположена на юге Курганской области в 50 км, от областного центра и в 17 км, от районного центра. Площадь территории Раскатихинского сельсовета составляет – 17608 га. В состав сельсовета входит 2 населенных пункта : с. Раскатиха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Ярославка. Административным центром Раскатихинского сельсовета является с. Раскатиха. По состоянию на 01.01.2021 года проживает 1024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населенным пунктам: Раскатиха -660 человек, Ярославка -364 человека. Из общего числа населения пенсионеров125 человек, трудоспособного населения 460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занято в экономике – 176 человек, в том числе граждане работающие за пределами сельсовета. Не работают  87 человек в трудоспособном возрасте .257 детей до 18 лет. На территории  Раскатихинского сельсовета проживают 5 тружеников тыла. В 2020 году ушли из жизни по сельсовету 16 человек, родилось 2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т.е. наблюдается естественная убыль населения. На территории сельсовета 394 жилых дома, из них 98 личных подворий ведут подсобные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содержат скот и птицу.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04DB">
        <w:rPr>
          <w:rFonts w:ascii="Times New Roman" w:hAnsi="Times New Roman" w:cs="Times New Roman"/>
          <w:b/>
          <w:sz w:val="28"/>
          <w:szCs w:val="28"/>
        </w:rPr>
        <w:t>Производственный потенциал.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B04DB">
        <w:rPr>
          <w:rFonts w:ascii="Times New Roman" w:hAnsi="Times New Roman" w:cs="Times New Roman"/>
          <w:sz w:val="28"/>
          <w:szCs w:val="28"/>
        </w:rPr>
        <w:t>Производственную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сельсовета осуществляют: ИП КФХ Климочкин – руководитель Климочкин Н.Г. и  ИП глава КФХ Суслов С.А., занимаются производством зерна, арендуют у собственников земельные доли пашни. Хозяйства  стараются вовремя выполнять договорные обязательства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плате и уплате налогов.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И.Ф. производит закуп  молока у населения. 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2A54">
        <w:rPr>
          <w:rFonts w:ascii="Times New Roman" w:hAnsi="Times New Roman" w:cs="Times New Roman"/>
          <w:b/>
          <w:sz w:val="28"/>
          <w:szCs w:val="28"/>
        </w:rPr>
        <w:t>Торговля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388C" w:rsidRPr="00413EE6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420F3D">
        <w:rPr>
          <w:rFonts w:ascii="Times New Roman" w:hAnsi="Times New Roman" w:cs="Times New Roman"/>
          <w:sz w:val="28"/>
          <w:szCs w:val="28"/>
        </w:rPr>
        <w:t>Торг</w:t>
      </w:r>
      <w:r w:rsidRPr="00413EE6">
        <w:rPr>
          <w:rFonts w:ascii="Times New Roman" w:hAnsi="Times New Roman" w:cs="Times New Roman"/>
          <w:sz w:val="28"/>
          <w:szCs w:val="28"/>
        </w:rPr>
        <w:t>овое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оказывают: отделение почтовой связи, ИП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Чепезубов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М.В.,ИП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В.А.,ИП Алисова С.А.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защита.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>Одним из важных направлений на территории сельсовета является социальная поддержка,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>усиление мер социальной защиты льготных категорий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F3D">
        <w:rPr>
          <w:rFonts w:ascii="Times New Roman" w:hAnsi="Times New Roman" w:cs="Times New Roman"/>
          <w:sz w:val="28"/>
          <w:szCs w:val="28"/>
        </w:rPr>
        <w:t>В с. Раскатиха</w:t>
      </w:r>
      <w:r>
        <w:rPr>
          <w:rFonts w:ascii="Times New Roman" w:hAnsi="Times New Roman" w:cs="Times New Roman"/>
          <w:sz w:val="28"/>
          <w:szCs w:val="28"/>
        </w:rPr>
        <w:t xml:space="preserve"> работают 2 социальных работника, которые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обслуживают 20 одиноких пенсионеров, в с. Ярославка один социальный работник обслуживает 5 человек. 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Pr="008165AF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Образоваие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388C" w:rsidRPr="00D07111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и дошкольное образование осуществляют:- МКОУ  Раскатихинская  общеобразовательная школа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обучается  91 учащийся ,работает 18 педагогов. Ярославская общеобразовательная школа обучается 42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9 педагогов. При Раскатихинской школе работает группа кратковременного 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ГКП ), где детям дается дошкольное образование. Количество 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посещающих ГКП-6, воспитателей -1.Для всех организовано горячее питание. Подвоз детей осуществляется школьным автобусом. Совместно со школой проводится работа с неблагополучными семьями и семьями, оказавшимися в трудной ситуации.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D07111">
        <w:rPr>
          <w:rFonts w:ascii="Times New Roman" w:hAnsi="Times New Roman" w:cs="Times New Roman"/>
          <w:b/>
          <w:sz w:val="28"/>
          <w:szCs w:val="28"/>
        </w:rPr>
        <w:t>Здравоохранение.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111">
        <w:rPr>
          <w:rFonts w:ascii="Times New Roman" w:hAnsi="Times New Roman" w:cs="Times New Roman"/>
          <w:sz w:val="28"/>
          <w:szCs w:val="28"/>
        </w:rPr>
        <w:t xml:space="preserve">На территории сельсовета находятся 2 </w:t>
      </w:r>
      <w:proofErr w:type="spellStart"/>
      <w:r w:rsidRPr="00D07111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D07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7111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07111">
        <w:rPr>
          <w:rFonts w:ascii="Times New Roman" w:hAnsi="Times New Roman" w:cs="Times New Roman"/>
          <w:sz w:val="28"/>
          <w:szCs w:val="28"/>
        </w:rPr>
        <w:t>кушерский пункта</w:t>
      </w:r>
      <w:r>
        <w:rPr>
          <w:rFonts w:ascii="Times New Roman" w:hAnsi="Times New Roman" w:cs="Times New Roman"/>
          <w:sz w:val="28"/>
          <w:szCs w:val="28"/>
        </w:rPr>
        <w:t>. Медицинское обслуживание осуществляется фельдшерами Анфиногеновой Г.В. и Соколовой В.Н..В экстренных случаях на вызовы приезжает карета скорой помощи ГБУ  Глядянское  ЦРБ.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343D">
        <w:rPr>
          <w:rFonts w:ascii="Times New Roman" w:hAnsi="Times New Roman" w:cs="Times New Roman"/>
          <w:b/>
          <w:sz w:val="28"/>
          <w:szCs w:val="28"/>
        </w:rPr>
        <w:t>Культура.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1C343D">
        <w:rPr>
          <w:rFonts w:ascii="Times New Roman" w:hAnsi="Times New Roman" w:cs="Times New Roman"/>
          <w:sz w:val="28"/>
          <w:szCs w:val="28"/>
        </w:rPr>
        <w:t>На территории сельсовета функционирует 2 клуба и 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343D">
        <w:rPr>
          <w:rFonts w:ascii="Times New Roman" w:hAnsi="Times New Roman" w:cs="Times New Roman"/>
          <w:sz w:val="28"/>
          <w:szCs w:val="28"/>
        </w:rPr>
        <w:t>блиотека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клубах проводятся культурно-воспитательная работа с жителями села по многим направлениям. В 2020году произведен ремонт в Ярославском сельском клубе установка окон в библиотеке, ремонт печи, частичный ремонт крыши в библиотеки. В здании Раскатихинского сельского дома культуры: покраска пола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наклеили обои.</w:t>
      </w:r>
    </w:p>
    <w:p w:rsidR="001E388C" w:rsidRDefault="001E388C" w:rsidP="001E38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населения с. Раскатиха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собственных скважин. В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Ярославка  имеется общий колодец с питьевой водой , которым пользуется большинство жителей деревни. В 2020 году произвели чистку данного колодца.</w:t>
      </w:r>
    </w:p>
    <w:p w:rsidR="001E388C" w:rsidRDefault="001E388C" w:rsidP="001E388C">
      <w:pPr>
        <w:rPr>
          <w:rFonts w:ascii="Times New Roman" w:hAnsi="Times New Roman" w:cs="Times New Roman"/>
          <w:b/>
          <w:sz w:val="28"/>
          <w:szCs w:val="28"/>
        </w:rPr>
      </w:pPr>
      <w:r w:rsidRPr="005709CF">
        <w:rPr>
          <w:rFonts w:ascii="Times New Roman" w:hAnsi="Times New Roman" w:cs="Times New Roman"/>
          <w:b/>
          <w:sz w:val="28"/>
          <w:szCs w:val="28"/>
        </w:rPr>
        <w:lastRenderedPageBreak/>
        <w:t>Ремонт и благоустройство.</w:t>
      </w:r>
    </w:p>
    <w:p w:rsidR="001E388C" w:rsidRDefault="001E388C" w:rsidP="001E388C">
      <w:pPr>
        <w:rPr>
          <w:rFonts w:ascii="Times New Roman" w:hAnsi="Times New Roman" w:cs="Times New Roman"/>
          <w:sz w:val="28"/>
          <w:szCs w:val="28"/>
        </w:rPr>
      </w:pPr>
      <w:r w:rsidRPr="005709CF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году был произведен ремонт автомобильных дорог общего пользования местного значения, ул. Молодежная до ул. Береговая  150м с. Ярославка кроме того на грейдированные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засыпку ям ,очистку улиц от снега, было всего затрачено 180,0  тыс. рублей из них на уличное  освещение. Уличное освещение в селах осуществляется в осенне-зимний период. На 2021 год на ремонт дорог предусмотрено из местного бюджета 200,0тыс.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планах администрации сельсовета намечено продолжить уличное освещение в с. Ярославское ,в с. Раскатиха. Исполняя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 по благоустройству  территории  Раскатихинского сельсовета Администрация руководствуется  Правилами благоустройства территории сельсовета. В период месячника по благоустройству привлекалось все население сельсовета, организации всех форм собственности. Большинство населения приняли  активное участие по уборке своих придомовых территорий в субботниках на предприятиях.</w:t>
      </w:r>
    </w:p>
    <w:p w:rsidR="001E388C" w:rsidRDefault="001E388C" w:rsidP="001E388C">
      <w:pPr>
        <w:rPr>
          <w:rFonts w:ascii="Times New Roman" w:hAnsi="Times New Roman" w:cs="Times New Roman"/>
          <w:b/>
          <w:sz w:val="28"/>
          <w:szCs w:val="28"/>
        </w:rPr>
      </w:pPr>
      <w:r w:rsidRPr="002D1397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1E388C" w:rsidRDefault="001E388C" w:rsidP="001E38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исполняются полномочия в области первичных мер пожарной безопасности в населенных пунктах Раскатихинского сельсовета. Раскатихинской  МППО : гараж пожарного автомобиля ЗИЛ-131, Ярославское  МППО – автомобиль ГАЗ – 53,отопление печное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водители пожарного автомобиля, которые посменно несут службу круглосуточно. Водители пожарного автомобиля проводят работу по профилактике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водителя пожарной машины свой участок ,на котором он проводит профилактическую работу с населением. За 2020 год водителями  МПП было совершено 12 выездов по сигналу пожарной части и диспетчерской службы Администрации района. Из 12 выездов на тушение пожаров в населенных пунктах Притобольного района : 4 раза  в с. Камышное,2 раза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тятское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с. Раскатиха – выезда: горела трава, дом, машина, печки. Постоянно проводится профилактическая работа с населением населенных пунктов сельсовета по предупреждению возникновения пожаров. Проведено 2 собрания граждан. Проводятся подворные обходы весной,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осенью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опа</w:t>
      </w:r>
      <w:r w:rsidR="00D2049F">
        <w:rPr>
          <w:rFonts w:ascii="Times New Roman" w:hAnsi="Times New Roman" w:cs="Times New Roman"/>
          <w:sz w:val="28"/>
          <w:szCs w:val="28"/>
        </w:rPr>
        <w:t>хивание населенных пунктов. МППО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кадрами и всем необходимым оборудованием.</w:t>
      </w:r>
    </w:p>
    <w:p w:rsidR="001E388C" w:rsidRDefault="001E388C" w:rsidP="001E388C">
      <w:pPr>
        <w:rPr>
          <w:rFonts w:ascii="Times New Roman" w:hAnsi="Times New Roman" w:cs="Times New Roman"/>
          <w:b/>
          <w:sz w:val="28"/>
          <w:szCs w:val="28"/>
        </w:rPr>
      </w:pPr>
      <w:r w:rsidRPr="000C2F44">
        <w:rPr>
          <w:rFonts w:ascii="Times New Roman" w:hAnsi="Times New Roman" w:cs="Times New Roman"/>
          <w:b/>
          <w:sz w:val="28"/>
          <w:szCs w:val="28"/>
        </w:rPr>
        <w:t>Работа Администрации и Раскатихинской сельской Думы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утверждена Уставом Раскатихинского сельсовета. В Администрации сельсовета работают 4 человека,3-е сотрудников с высшим образованием Работа Администрации Раскатихинского сельсовета проводится согласно Уставу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 было принято 36 постановлений Администрации Раскатихинского сельсовета,</w:t>
      </w:r>
      <w:r w:rsidR="00D20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26- распоряжений по основной деятельности, 91- распоряжение по личному составу, проведено 10 заседаний сельской Думы ,на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рассмотрены важные для развития сел задачи , принято 20 решений их них: об исполнении бюджета Раскатихинского сельсовета за 2019 год, о внесении изменений в Устав и новой редакции Устава Раскатихинского сельсовета  внесений изменений в бюджет  Раскатихинского сельсовета на 2020 год и плановый период 2021. Все нормативно – правовые акты опубликовываются или обнародуются в соответствии с Уставом, а так же размещаются на официальном сайте сельских поселений Притобольного района ( по согласованию ), все проекты постановлений и решений согласовываются с прокуратурой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нормативно – правовые акты направляются в регистр и находятся на контроле правового управления Правительства Курганской области Администрацией сельсовета ведется исполнение отдельных государственных полномочий в части ведения воинского учета. Учет граждан прибывающих в запасе и граждан, подлежащих, призыву на военную службу организован, в соответствии с требованиями Федеральных законов  Российской  Федерации    «О воинской обязанности и военной службе ». На 01.01.2020 года на воинском учете состоит 252 человека, в том числе:7- офицеров,217 – солдат и матросов,28- призывников.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ведение  хозяйственных  книг, заложенных на основании сведений предоставляемых гражданами Раскатихинского сельсовета. Специалистом Администрации за 2020 год выдано  466 справок ( о присвоении адреса земельному участку, о проживании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наличии подсобного хозяйства , о составе семьи и т.д.).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поступило 18 обращений. Прием граждан по личным вопросам велся главой Администрации сельсовета и специалистами сельсовета. Все заявления и обращения были рассмотрены и по всем даны ответы и разъяснения в установленный законодательством РФ срок. За отчетный период было проведено 2  гражданских собраний, с жителями сельсовета рассмотрены  вопросы на сходе о пожарной безопасности, о выпасе скота, о благоустройстве. При Администрации сельсовета работают две ветеранские организации, руководители Тарасова Н.А., Симакова О.В., которые принимают активное участие в жизни наших сел.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FB2A4B">
        <w:rPr>
          <w:rFonts w:ascii="Times New Roman" w:hAnsi="Times New Roman" w:cs="Times New Roman"/>
          <w:b/>
          <w:sz w:val="28"/>
          <w:szCs w:val="28"/>
        </w:rPr>
        <w:t>Основные задачи, которые поставлены на 2021 год.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с населением и обращениями граждан;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2.Максимальное привлечение доходов в бюджет, работа по налогам;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3.Плитняк в парке у школы;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4.Реализация муниципальных программ сельсовета по энергоснабжению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Благоустройство территории Раскатихинского сельсовета »;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5.Создание условий на территории сельсовета для развития малого и среднего бизнеса, увеличение доходной части бюджета;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6.Буртовка свалок в населенных пунктах по раздельному сбору ТБО;</w:t>
      </w:r>
    </w:p>
    <w:p w:rsidR="001E388C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7.Продолжить работу по ремонту, содержанию и установке уличного освещения в с. Ярославское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388C" w:rsidRPr="00A22414" w:rsidRDefault="001E388C" w:rsidP="001E388C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8.Отопление в  Доме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Ярославское.</w:t>
      </w:r>
    </w:p>
    <w:p w:rsidR="00797EC0" w:rsidRDefault="00797EC0" w:rsidP="00DF28E8">
      <w:pPr>
        <w:spacing w:after="0" w:line="240" w:lineRule="auto"/>
        <w:jc w:val="center"/>
      </w:pPr>
    </w:p>
    <w:sectPr w:rsidR="00797EC0" w:rsidSect="00EA3A8B">
      <w:pgSz w:w="11906" w:h="16838"/>
      <w:pgMar w:top="107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EF"/>
    <w:rsid w:val="00017122"/>
    <w:rsid w:val="00021632"/>
    <w:rsid w:val="00055256"/>
    <w:rsid w:val="00057C6A"/>
    <w:rsid w:val="00061E4C"/>
    <w:rsid w:val="00070F00"/>
    <w:rsid w:val="00080908"/>
    <w:rsid w:val="00085593"/>
    <w:rsid w:val="000B1242"/>
    <w:rsid w:val="000B6E25"/>
    <w:rsid w:val="000C0736"/>
    <w:rsid w:val="000C282E"/>
    <w:rsid w:val="000D1D6B"/>
    <w:rsid w:val="000D3D05"/>
    <w:rsid w:val="000D452A"/>
    <w:rsid w:val="000E0F6C"/>
    <w:rsid w:val="00116624"/>
    <w:rsid w:val="00145EB8"/>
    <w:rsid w:val="00161D1F"/>
    <w:rsid w:val="001774CD"/>
    <w:rsid w:val="0018343F"/>
    <w:rsid w:val="00184028"/>
    <w:rsid w:val="00184520"/>
    <w:rsid w:val="00192D1B"/>
    <w:rsid w:val="00196740"/>
    <w:rsid w:val="001D15D7"/>
    <w:rsid w:val="001D6EBF"/>
    <w:rsid w:val="001E064C"/>
    <w:rsid w:val="001E388C"/>
    <w:rsid w:val="001F380A"/>
    <w:rsid w:val="001F5AEF"/>
    <w:rsid w:val="002025CC"/>
    <w:rsid w:val="002146F1"/>
    <w:rsid w:val="002237C6"/>
    <w:rsid w:val="00241C42"/>
    <w:rsid w:val="002502B1"/>
    <w:rsid w:val="00250BB3"/>
    <w:rsid w:val="00274B07"/>
    <w:rsid w:val="00277205"/>
    <w:rsid w:val="0027760B"/>
    <w:rsid w:val="002800B6"/>
    <w:rsid w:val="00294A1E"/>
    <w:rsid w:val="002B217A"/>
    <w:rsid w:val="002C041D"/>
    <w:rsid w:val="002C14FC"/>
    <w:rsid w:val="002E665D"/>
    <w:rsid w:val="002F28BB"/>
    <w:rsid w:val="00307B12"/>
    <w:rsid w:val="00310556"/>
    <w:rsid w:val="00317EB2"/>
    <w:rsid w:val="0032314D"/>
    <w:rsid w:val="003378CD"/>
    <w:rsid w:val="00352379"/>
    <w:rsid w:val="003533A8"/>
    <w:rsid w:val="00363801"/>
    <w:rsid w:val="003728D6"/>
    <w:rsid w:val="0039302B"/>
    <w:rsid w:val="003C32E2"/>
    <w:rsid w:val="003F4844"/>
    <w:rsid w:val="003F78CA"/>
    <w:rsid w:val="00411BCB"/>
    <w:rsid w:val="0041597E"/>
    <w:rsid w:val="00423269"/>
    <w:rsid w:val="0043485C"/>
    <w:rsid w:val="00444440"/>
    <w:rsid w:val="004648CB"/>
    <w:rsid w:val="0046676F"/>
    <w:rsid w:val="00474AD8"/>
    <w:rsid w:val="004960F2"/>
    <w:rsid w:val="004A5DE6"/>
    <w:rsid w:val="004B4AB8"/>
    <w:rsid w:val="004E2A47"/>
    <w:rsid w:val="004F1135"/>
    <w:rsid w:val="004F1F59"/>
    <w:rsid w:val="00510008"/>
    <w:rsid w:val="00513DF8"/>
    <w:rsid w:val="0051503C"/>
    <w:rsid w:val="00530E95"/>
    <w:rsid w:val="00536193"/>
    <w:rsid w:val="00555D09"/>
    <w:rsid w:val="00572021"/>
    <w:rsid w:val="00584EB6"/>
    <w:rsid w:val="00587127"/>
    <w:rsid w:val="00592F90"/>
    <w:rsid w:val="005A2940"/>
    <w:rsid w:val="005C43C3"/>
    <w:rsid w:val="005D1E68"/>
    <w:rsid w:val="005D36E9"/>
    <w:rsid w:val="005F2E64"/>
    <w:rsid w:val="005F33D7"/>
    <w:rsid w:val="005F68DE"/>
    <w:rsid w:val="006314FB"/>
    <w:rsid w:val="00642895"/>
    <w:rsid w:val="00645482"/>
    <w:rsid w:val="0066135B"/>
    <w:rsid w:val="00670C5C"/>
    <w:rsid w:val="00686E7D"/>
    <w:rsid w:val="00687844"/>
    <w:rsid w:val="006A178F"/>
    <w:rsid w:val="006B484B"/>
    <w:rsid w:val="006D35B7"/>
    <w:rsid w:val="006E3259"/>
    <w:rsid w:val="006E5F7C"/>
    <w:rsid w:val="007213CB"/>
    <w:rsid w:val="00746ABA"/>
    <w:rsid w:val="00764C28"/>
    <w:rsid w:val="00773D8D"/>
    <w:rsid w:val="00797EC0"/>
    <w:rsid w:val="007E3E95"/>
    <w:rsid w:val="007E4CE3"/>
    <w:rsid w:val="007F206B"/>
    <w:rsid w:val="007F3A59"/>
    <w:rsid w:val="007F5014"/>
    <w:rsid w:val="00812A79"/>
    <w:rsid w:val="00814136"/>
    <w:rsid w:val="00866AD6"/>
    <w:rsid w:val="00877232"/>
    <w:rsid w:val="008A089E"/>
    <w:rsid w:val="008D24DC"/>
    <w:rsid w:val="00904983"/>
    <w:rsid w:val="00925C63"/>
    <w:rsid w:val="00934D4D"/>
    <w:rsid w:val="00937487"/>
    <w:rsid w:val="00941129"/>
    <w:rsid w:val="00943589"/>
    <w:rsid w:val="00947D92"/>
    <w:rsid w:val="00965696"/>
    <w:rsid w:val="00967E54"/>
    <w:rsid w:val="00980B64"/>
    <w:rsid w:val="00985128"/>
    <w:rsid w:val="009A05BE"/>
    <w:rsid w:val="009A131A"/>
    <w:rsid w:val="009A4FF6"/>
    <w:rsid w:val="009C2056"/>
    <w:rsid w:val="00A01EC3"/>
    <w:rsid w:val="00A22104"/>
    <w:rsid w:val="00A44644"/>
    <w:rsid w:val="00A545BA"/>
    <w:rsid w:val="00A57117"/>
    <w:rsid w:val="00A7256F"/>
    <w:rsid w:val="00A7262C"/>
    <w:rsid w:val="00A84903"/>
    <w:rsid w:val="00AA09B3"/>
    <w:rsid w:val="00AB49F9"/>
    <w:rsid w:val="00AB68D6"/>
    <w:rsid w:val="00AC215A"/>
    <w:rsid w:val="00AC5E28"/>
    <w:rsid w:val="00AD2D26"/>
    <w:rsid w:val="00AD588A"/>
    <w:rsid w:val="00AD75A9"/>
    <w:rsid w:val="00AE60F4"/>
    <w:rsid w:val="00AE6938"/>
    <w:rsid w:val="00AE7F9E"/>
    <w:rsid w:val="00B029AF"/>
    <w:rsid w:val="00B142E4"/>
    <w:rsid w:val="00B2535E"/>
    <w:rsid w:val="00B4050E"/>
    <w:rsid w:val="00B40C3E"/>
    <w:rsid w:val="00B5241C"/>
    <w:rsid w:val="00B52A78"/>
    <w:rsid w:val="00B537D1"/>
    <w:rsid w:val="00B75A3F"/>
    <w:rsid w:val="00B75F1E"/>
    <w:rsid w:val="00B940B5"/>
    <w:rsid w:val="00BD3DD3"/>
    <w:rsid w:val="00BE7E66"/>
    <w:rsid w:val="00BF7132"/>
    <w:rsid w:val="00C01589"/>
    <w:rsid w:val="00C064E8"/>
    <w:rsid w:val="00C10B9A"/>
    <w:rsid w:val="00C14EDB"/>
    <w:rsid w:val="00C16727"/>
    <w:rsid w:val="00C34639"/>
    <w:rsid w:val="00C36548"/>
    <w:rsid w:val="00C45EFD"/>
    <w:rsid w:val="00C719EF"/>
    <w:rsid w:val="00C804E6"/>
    <w:rsid w:val="00C874D4"/>
    <w:rsid w:val="00CB3013"/>
    <w:rsid w:val="00CB558D"/>
    <w:rsid w:val="00CB55AD"/>
    <w:rsid w:val="00CD79B6"/>
    <w:rsid w:val="00D111F7"/>
    <w:rsid w:val="00D12E3A"/>
    <w:rsid w:val="00D2049F"/>
    <w:rsid w:val="00D313DD"/>
    <w:rsid w:val="00D36E7C"/>
    <w:rsid w:val="00D651DA"/>
    <w:rsid w:val="00D825B3"/>
    <w:rsid w:val="00DB14B5"/>
    <w:rsid w:val="00DC0257"/>
    <w:rsid w:val="00DE692E"/>
    <w:rsid w:val="00DF2126"/>
    <w:rsid w:val="00DF28E8"/>
    <w:rsid w:val="00E17E61"/>
    <w:rsid w:val="00E311E5"/>
    <w:rsid w:val="00E37B3C"/>
    <w:rsid w:val="00E618B7"/>
    <w:rsid w:val="00E66DFB"/>
    <w:rsid w:val="00E92AA0"/>
    <w:rsid w:val="00E96BDE"/>
    <w:rsid w:val="00EA3A8B"/>
    <w:rsid w:val="00EB6048"/>
    <w:rsid w:val="00EE1335"/>
    <w:rsid w:val="00F2708C"/>
    <w:rsid w:val="00F2736C"/>
    <w:rsid w:val="00F43B3B"/>
    <w:rsid w:val="00F45221"/>
    <w:rsid w:val="00F50177"/>
    <w:rsid w:val="00F63D91"/>
    <w:rsid w:val="00F74C26"/>
    <w:rsid w:val="00FA464F"/>
    <w:rsid w:val="00FA71FE"/>
    <w:rsid w:val="00FB01C3"/>
    <w:rsid w:val="00FB5CB7"/>
    <w:rsid w:val="00FC2C36"/>
    <w:rsid w:val="00FD468E"/>
    <w:rsid w:val="00FD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0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15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1503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503C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E6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Normal (Web)"/>
    <w:basedOn w:val="a"/>
    <w:uiPriority w:val="99"/>
    <w:rsid w:val="000B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F2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307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D4FF-69AC-402E-862C-F9461E12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RASKSS</dc:creator>
  <cp:lastModifiedBy>RASKSS</cp:lastModifiedBy>
  <cp:revision>62</cp:revision>
  <cp:lastPrinted>2021-04-28T09:40:00Z</cp:lastPrinted>
  <dcterms:created xsi:type="dcterms:W3CDTF">2016-03-14T09:11:00Z</dcterms:created>
  <dcterms:modified xsi:type="dcterms:W3CDTF">2021-05-06T05:35:00Z</dcterms:modified>
</cp:coreProperties>
</file>